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ind w:left="1985" w:hanging="1984"/>
        <w:contextualSpacing w:val="0"/>
      </w:pPr>
      <w:r w:rsidRPr="00000000" w:rsidR="00000000" w:rsidDel="00000000">
        <w:rPr>
          <w:rFonts w:cs="Arial Black" w:hAnsi="Arial Black" w:eastAsia="Arial Black" w:ascii="Arial Black"/>
          <w:sz w:val="32"/>
          <w:rtl w:val="0"/>
        </w:rPr>
        <w:t xml:space="preserve">Chapter 5: Probability: What Are the Chances?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807"/>
        <w:gridCol w:w="4553"/>
        <w:tblGridChange w:id="0">
          <w:tblGrid>
            <w:gridCol w:w="4807"/>
            <w:gridCol w:w="4553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 Black" w:hAnsi="Arial Black" w:eastAsia="Arial Black" w:ascii="Arial Black"/>
                <w:rtl w:val="0"/>
              </w:rPr>
              <w:t xml:space="preserve">Key Vocabulary: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replacement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trial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event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random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P(A)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probability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Complement A</w:t>
            </w:r>
            <w:r w:rsidRPr="00000000" w:rsidR="00000000" w:rsidDel="00000000">
              <w:rPr>
                <w:rFonts w:cs="Arial" w:hAnsi="Arial" w:eastAsia="Arial" w:ascii="Arial"/>
                <w:sz w:val="20"/>
                <w:vertAlign w:val="superscript"/>
                <w:rtl w:val="0"/>
              </w:rPr>
              <w:t xml:space="preserve">C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independence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disjoint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random phenomenon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Venn Diagram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sample space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union (or)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S = {H, T}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intersection (and)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tree diagram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simulation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joint event / joint probability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conditional probability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Arial Black" w:hAnsi="Arial Black" w:eastAsia="Arial Black" w:ascii="Arial Black"/>
          <w:rtl w:val="0"/>
        </w:rPr>
        <w:t xml:space="preserve">5.1</w:t>
        <w:tab/>
        <w:t xml:space="preserve">Randomness, Probability,  and Simulation (pp.283-298)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does the Law of Large Numbers tell us?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In statistics, what is meant by probability?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page 286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is wrong with the Law of Averages?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is </w:t>
      </w:r>
      <w:r w:rsidRPr="00000000" w:rsidR="00000000" w:rsidDel="00000000">
        <w:rPr>
          <w:i w:val="1"/>
          <w:rtl w:val="0"/>
        </w:rPr>
        <w:t xml:space="preserve">simulation</w:t>
      </w:r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List the four steps for conducting a </w:t>
      </w:r>
      <w:r w:rsidRPr="00000000" w:rsidR="00000000" w:rsidDel="00000000">
        <w:rPr>
          <w:i w:val="1"/>
          <w:rtl w:val="0"/>
        </w:rPr>
        <w:t xml:space="preserve">simulation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spacing w:lineRule="auto" w:befor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spacing w:lineRule="auto" w:befor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spacing w:lineRule="auto" w:befor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6"/>
        </w:numPr>
        <w:spacing w:lineRule="auto" w:befor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page 292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Fonts w:cs="Arial Black" w:hAnsi="Arial Black" w:eastAsia="Arial Black" w:ascii="Arial Black"/>
          <w:rtl w:val="0"/>
        </w:rPr>
        <w:t xml:space="preserve">5.2</w:t>
        <w:tab/>
        <w:t xml:space="preserve">Probability Rules (pp.299-308)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is a sample space?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is an event?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Explain why the probability of any event is a number from 0 to 1.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is the sum of the probabilities of all possible outcomes?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Describe the probability that an event does not occur?  What is it called?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When are two events considered disjoint?  What is another term for disjoint?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is the probability of two mutually exclusive events?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 What is meant by the </w:t>
      </w:r>
      <w:r w:rsidRPr="00000000" w:rsidR="00000000" w:rsidDel="00000000">
        <w:rPr>
          <w:i w:val="1"/>
          <w:rtl w:val="0"/>
        </w:rPr>
        <w:t xml:space="preserve">union</w:t>
      </w:r>
      <w:r w:rsidRPr="00000000" w:rsidR="00000000" w:rsidDel="00000000">
        <w:rPr>
          <w:rtl w:val="0"/>
        </w:rPr>
        <w:t xml:space="preserve"> of two or more events?  Illustrate on a Venn diagram.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State the addition rule for </w:t>
      </w:r>
      <w:r w:rsidRPr="00000000" w:rsidR="00000000" w:rsidDel="00000000">
        <w:rPr>
          <w:i w:val="1"/>
          <w:rtl w:val="0"/>
        </w:rPr>
        <w:t xml:space="preserve">disjoint</w:t>
      </w:r>
      <w:r w:rsidRPr="00000000" w:rsidR="00000000" w:rsidDel="00000000">
        <w:rPr>
          <w:rtl w:val="0"/>
        </w:rPr>
        <w:t xml:space="preserve"> events. Illustrate on a Venn diagram.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State the general addition rule for </w:t>
      </w:r>
      <w:r w:rsidRPr="00000000" w:rsidR="00000000" w:rsidDel="00000000">
        <w:rPr>
          <w:i w:val="1"/>
          <w:rtl w:val="0"/>
        </w:rPr>
        <w:t xml:space="preserve">unions</w:t>
      </w:r>
      <w:r w:rsidRPr="00000000" w:rsidR="00000000" w:rsidDel="00000000">
        <w:rPr>
          <w:rtl w:val="0"/>
        </w:rPr>
        <w:t xml:space="preserve"> of two events.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Explain the difference between the rules in 9 and 10.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Summarize the 5 Rules of Probability.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spacing w:lineRule="auto" w:befor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spacing w:lineRule="auto" w:befor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spacing w:lineRule="auto" w:befor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spacing w:lineRule="auto" w:before="240"/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5"/>
        </w:numPr>
        <w:spacing w:lineRule="auto" w:before="240"/>
        <w:ind w:left="720" w:hanging="359"/>
        <w:contextualSpacing w:val="1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pg 303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is meant by the </w:t>
      </w:r>
      <w:r w:rsidRPr="00000000" w:rsidR="00000000" w:rsidDel="00000000">
        <w:rPr>
          <w:i w:val="1"/>
          <w:rtl w:val="0"/>
        </w:rPr>
        <w:t xml:space="preserve">intersection</w:t>
      </w:r>
      <w:r w:rsidRPr="00000000" w:rsidR="00000000" w:rsidDel="00000000">
        <w:rPr>
          <w:rtl w:val="0"/>
        </w:rPr>
        <w:t xml:space="preserve"> of two or more events?  Illustrate on a Venn diagram.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4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Explain the difference between the </w:t>
      </w:r>
      <w:r w:rsidRPr="00000000" w:rsidR="00000000" w:rsidDel="00000000">
        <w:rPr>
          <w:i w:val="1"/>
          <w:rtl w:val="0"/>
        </w:rPr>
        <w:t xml:space="preserve">union</w:t>
      </w:r>
      <w:r w:rsidRPr="00000000" w:rsidR="00000000" w:rsidDel="00000000">
        <w:rPr>
          <w:rtl w:val="0"/>
        </w:rPr>
        <w:t xml:space="preserve"> and the </w:t>
      </w:r>
      <w:r w:rsidRPr="00000000" w:rsidR="00000000" w:rsidDel="00000000">
        <w:rPr>
          <w:i w:val="1"/>
          <w:rtl w:val="0"/>
        </w:rPr>
        <w:t xml:space="preserve">intersection</w:t>
      </w:r>
      <w:r w:rsidRPr="00000000" w:rsidR="00000000" w:rsidDel="00000000">
        <w:rPr>
          <w:rtl w:val="0"/>
        </w:rPr>
        <w:t xml:space="preserve"> of two or more events. 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page 305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2"/>
        </w:numPr>
        <w:ind w:left="405" w:hanging="404"/>
        <w:contextualSpacing w:val="1"/>
        <w:rPr/>
      </w:pPr>
      <w:r w:rsidRPr="00000000" w:rsidR="00000000" w:rsidDel="00000000">
        <w:rPr>
          <w:rFonts w:cs="Arial Black" w:hAnsi="Arial Black" w:eastAsia="Arial Black" w:ascii="Arial Black"/>
          <w:rtl w:val="0"/>
        </w:rPr>
        <w:t xml:space="preserve"> Conditional Probability and Independence (pp.312-328)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is meant by </w:t>
      </w:r>
      <w:r w:rsidRPr="00000000" w:rsidR="00000000" w:rsidDel="00000000">
        <w:rPr>
          <w:i w:val="1"/>
          <w:rtl w:val="0"/>
        </w:rPr>
        <w:t xml:space="preserve">conditional probability</w:t>
      </w:r>
      <w:r w:rsidRPr="00000000" w:rsidR="00000000" w:rsidDel="00000000">
        <w:rPr>
          <w:rtl w:val="0"/>
        </w:rPr>
        <w:t xml:space="preserve">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pg 314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When are two events considered independent?  State the formula used to determine if two events are independent?  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page 317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State the general multiplication rule for any two events.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page 321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is the multiplication rule for independent events?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How is the general multiplication rule different than the multiplication rule for independent events?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Can mutually exclusive events be independent?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0" w:firstLine="0"/>
        <w:contextualSpacing w:val="0"/>
      </w:pPr>
      <w:r w:rsidRPr="00000000" w:rsidR="00000000" w:rsidDel="00000000">
        <w:rPr>
          <w:b w:val="1"/>
          <w:u w:val="single"/>
          <w:rtl w:val="0"/>
        </w:rPr>
        <w:t xml:space="preserve">CYU page 323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What is the opposite of at least one?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State the formula for finding conditional probability.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3"/>
        </w:numPr>
        <w:spacing w:lineRule="auto" w:before="240"/>
        <w:ind w:left="360" w:hanging="359"/>
        <w:contextualSpacing w:val="1"/>
        <w:rPr/>
      </w:pPr>
      <w:r w:rsidRPr="00000000" w:rsidR="00000000" w:rsidDel="00000000">
        <w:rPr>
          <w:rtl w:val="0"/>
        </w:rPr>
        <w:t xml:space="preserve">Explain  how to set up a tree diagram.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bookmarkStart w:id="0" w:colFirst="0" w:name="h.gjdgxs" w:colLast="0"/>
      <w:bookmarkEnd w:id="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before="240"/>
        <w:ind w:left="360" w:firstLine="0"/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Arial Black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tabs>
        <w:tab w:val="center" w:pos="4680"/>
        <w:tab w:val="right" w:pos="9360"/>
      </w:tabs>
      <w:spacing w:lineRule="auto" w:after="0" w:line="240" w:before="0"/>
      <w:contextualSpacing w:val="0"/>
      <w:jc w:val="right"/>
    </w:pPr>
    <w:r w:rsidRPr="00000000" w:rsidR="00000000" w:rsidDel="00000000">
      <w:rPr>
        <w:rFonts w:cs="Times New Roman" w:hAnsi="Times New Roman" w:eastAsia="Times New Roman" w:ascii="Times New Roman"/>
        <w:i w:val="1"/>
        <w:sz w:val="20"/>
        <w:rtl w:val="0"/>
      </w:rPr>
      <w:t xml:space="preserve">Chapter 5: Probability and Simulation</w:t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Fonts w:cs="Times New Roman" w:hAnsi="Times New Roman" w:eastAsia="Times New Roman" w:ascii="Times New Roman"/>
        <w:sz w:val="20"/>
        <w:u w:val="single"/>
        <w:rtl w:val="0"/>
      </w:rPr>
      <w:t xml:space="preserve">The Practice of Statistics (4</w:t>
    </w:r>
    <w:r w:rsidRPr="00000000" w:rsidR="00000000" w:rsidDel="00000000">
      <w:rPr>
        <w:rFonts w:cs="Times New Roman" w:hAnsi="Times New Roman" w:eastAsia="Times New Roman" w:ascii="Times New Roman"/>
        <w:sz w:val="20"/>
        <w:u w:val="single"/>
        <w:vertAlign w:val="superscript"/>
        <w:rtl w:val="0"/>
      </w:rPr>
      <w:t xml:space="preserve">th</w:t>
    </w:r>
    <w:r w:rsidRPr="00000000" w:rsidR="00000000" w:rsidDel="00000000">
      <w:rPr>
        <w:rFonts w:cs="Times New Roman" w:hAnsi="Times New Roman" w:eastAsia="Times New Roman" w:ascii="Times New Roman"/>
        <w:sz w:val="20"/>
        <w:u w:val="single"/>
        <w:rtl w:val="0"/>
      </w:rPr>
      <w:t xml:space="preserve">  Edition)</w:t>
    </w:r>
    <w:r w:rsidRPr="00000000" w:rsidR="00000000" w:rsidDel="00000000">
      <w:rPr>
        <w:rFonts w:cs="Times New Roman" w:hAnsi="Times New Roman" w:eastAsia="Times New Roman" w:ascii="Times New Roman"/>
        <w:sz w:val="20"/>
        <w:rtl w:val="0"/>
      </w:rPr>
      <w:t xml:space="preserve">  - </w:t>
    </w:r>
    <w:r w:rsidRPr="00000000" w:rsidR="00000000" w:rsidDel="00000000">
      <w:rPr>
        <w:rFonts w:cs="Times New Roman" w:hAnsi="Times New Roman" w:eastAsia="Times New Roman" w:ascii="Times New Roman"/>
        <w:i w:val="1"/>
        <w:sz w:val="20"/>
        <w:rtl w:val="0"/>
      </w:rPr>
      <w:t xml:space="preserve">Yates, Moore, &amp; Starnes</w:t>
    </w:r>
    <w:r w:rsidRPr="00000000" w:rsidR="00000000" w:rsidDel="00000000">
      <w:rPr>
        <w:rFonts w:cs="Times New Roman" w:hAnsi="Times New Roman" w:eastAsia="Times New Roman" w:ascii="Times New Roman"/>
        <w:sz w:val="20"/>
        <w:rtl w:val="0"/>
      </w:rPr>
      <w:tab/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decimal"/>
      <w:lvlText w:val="%2."/>
      <w:lvlJc w:val="left"/>
      <w:pPr>
        <w:ind w:left="390" w:firstLine="0"/>
      </w:pPr>
      <w:rPr>
        <w:rFonts w:cs="Arial" w:hAnsi="Arial" w:eastAsia="Arial" w:ascii="Arial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cs="Arial" w:hAnsi="Arial" w:eastAsia="Arial" w:ascii="Arial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cs="Arial" w:hAnsi="Arial" w:eastAsia="Arial" w:ascii="Arial"/>
      </w:rPr>
    </w:lvl>
    <w:lvl w:ilvl="4">
      <w:start w:val="1"/>
      <w:numFmt w:val="decimal"/>
      <w:lvlText w:val="%5."/>
      <w:lvlJc w:val="left"/>
      <w:pPr>
        <w:ind w:left="1080" w:firstLine="0"/>
      </w:pPr>
      <w:rPr>
        <w:rFonts w:cs="Arial" w:hAnsi="Arial" w:eastAsia="Arial" w:ascii="Arial"/>
      </w:rPr>
    </w:lvl>
    <w:lvl w:ilvl="5">
      <w:start w:val="1"/>
      <w:numFmt w:val="decimal"/>
      <w:lvlText w:val="%6."/>
      <w:lvlJc w:val="left"/>
      <w:pPr>
        <w:ind w:left="1440" w:firstLine="0"/>
      </w:pPr>
      <w:rPr>
        <w:rFonts w:cs="Arial" w:hAnsi="Arial" w:eastAsia="Arial" w:ascii="Arial"/>
      </w:rPr>
    </w:lvl>
    <w:lvl w:ilvl="6">
      <w:start w:val="1"/>
      <w:numFmt w:val="decimal"/>
      <w:lvlText w:val="%7."/>
      <w:lvlJc w:val="left"/>
      <w:pPr>
        <w:ind w:left="1440" w:firstLine="0"/>
      </w:pPr>
      <w:rPr>
        <w:rFonts w:cs="Arial" w:hAnsi="Arial" w:eastAsia="Arial" w:ascii="Arial"/>
      </w:rPr>
    </w:lvl>
    <w:lvl w:ilvl="7">
      <w:start w:val="1"/>
      <w:numFmt w:val="decimal"/>
      <w:lvlText w:val="%8."/>
      <w:lvlJc w:val="left"/>
      <w:pPr>
        <w:ind w:left="1800" w:firstLine="0"/>
      </w:pPr>
      <w:rPr>
        <w:rFonts w:cs="Arial" w:hAnsi="Arial" w:eastAsia="Arial" w:ascii="Arial"/>
      </w:rPr>
    </w:lvl>
    <w:lvl w:ilvl="8">
      <w:start w:val="1"/>
      <w:numFmt w:val="decimal"/>
      <w:lvlText w:val="%9."/>
      <w:lvlJc w:val="left"/>
      <w:pPr>
        <w:ind w:left="1800" w:firstLine="0"/>
      </w:pPr>
      <w:rPr>
        <w:rFonts w:cs="Arial" w:hAnsi="Arial" w:eastAsia="Arial" w:ascii="Arial"/>
      </w:rPr>
    </w:lvl>
  </w:abstractNum>
  <w:abstractNum w:abstractNumId="2">
    <w:lvl w:ilvl="0">
      <w:start w:val="5"/>
      <w:numFmt w:val="decimal"/>
      <w:lvlText w:val="%1."/>
      <w:lvlJc w:val="left"/>
      <w:pPr>
        <w:ind w:left="405" w:firstLine="0"/>
      </w:pPr>
      <w:rPr>
        <w:rFonts w:cs="Arial" w:hAnsi="Arial" w:eastAsia="Arial" w:ascii="Arial"/>
      </w:rPr>
    </w:lvl>
    <w:lvl w:ilvl="1">
      <w:start w:val="3"/>
      <w:numFmt w:val="decimal"/>
      <w:lvlText w:val="%2."/>
      <w:lvlJc w:val="left"/>
      <w:pPr>
        <w:ind w:left="405" w:firstLine="0"/>
      </w:pPr>
      <w:rPr>
        <w:rFonts w:cs="Arial" w:hAnsi="Arial" w:eastAsia="Arial" w:ascii="Arial"/>
        <w:b w:val="1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cs="Arial" w:hAnsi="Arial" w:eastAsia="Arial" w:ascii="Arial"/>
      </w:rPr>
    </w:lvl>
    <w:lvl w:ilvl="3">
      <w:start w:val="1"/>
      <w:numFmt w:val="decimal"/>
      <w:lvlText w:val="%4."/>
      <w:lvlJc w:val="left"/>
      <w:pPr>
        <w:ind w:left="720" w:firstLine="0"/>
      </w:pPr>
      <w:rPr>
        <w:rFonts w:cs="Arial" w:hAnsi="Arial" w:eastAsia="Arial" w:ascii="Arial"/>
      </w:rPr>
    </w:lvl>
    <w:lvl w:ilvl="4">
      <w:start w:val="1"/>
      <w:numFmt w:val="decimal"/>
      <w:lvlText w:val="%5."/>
      <w:lvlJc w:val="left"/>
      <w:pPr>
        <w:ind w:left="1080" w:firstLine="0"/>
      </w:pPr>
      <w:rPr>
        <w:rFonts w:cs="Arial" w:hAnsi="Arial" w:eastAsia="Arial" w:ascii="Arial"/>
      </w:rPr>
    </w:lvl>
    <w:lvl w:ilvl="5">
      <w:start w:val="1"/>
      <w:numFmt w:val="decimal"/>
      <w:lvlText w:val="%6."/>
      <w:lvlJc w:val="left"/>
      <w:pPr>
        <w:ind w:left="1080" w:firstLine="0"/>
      </w:pPr>
      <w:rPr>
        <w:rFonts w:cs="Arial" w:hAnsi="Arial" w:eastAsia="Arial" w:ascii="Arial"/>
      </w:rPr>
    </w:lvl>
    <w:lvl w:ilvl="6">
      <w:start w:val="1"/>
      <w:numFmt w:val="decimal"/>
      <w:lvlText w:val="%7."/>
      <w:lvlJc w:val="left"/>
      <w:pPr>
        <w:ind w:left="1440" w:firstLine="0"/>
      </w:pPr>
      <w:rPr>
        <w:rFonts w:cs="Arial" w:hAnsi="Arial" w:eastAsia="Arial" w:ascii="Arial"/>
      </w:rPr>
    </w:lvl>
    <w:lvl w:ilvl="7">
      <w:start w:val="1"/>
      <w:numFmt w:val="decimal"/>
      <w:lvlText w:val="%8."/>
      <w:lvlJc w:val="left"/>
      <w:pPr>
        <w:ind w:left="1440" w:firstLine="0"/>
      </w:pPr>
      <w:rPr>
        <w:rFonts w:cs="Arial" w:hAnsi="Arial" w:eastAsia="Arial" w:ascii="Arial"/>
      </w:rPr>
    </w:lvl>
    <w:lvl w:ilvl="8">
      <w:start w:val="1"/>
      <w:numFmt w:val="decimal"/>
      <w:lvlText w:val="%9."/>
      <w:lvlJc w:val="left"/>
      <w:pPr>
        <w:ind w:left="1800" w:firstLine="0"/>
      </w:pPr>
      <w:rPr>
        <w:rFonts w:cs="Arial" w:hAnsi="Arial" w:eastAsia="Arial" w:ascii="Arial"/>
      </w:rPr>
    </w:lvl>
  </w:abstractNum>
  <w:abstractNum w:abstractNumId="3">
    <w:lvl w:ilvl="0">
      <w:start w:val="1"/>
      <w:numFmt w:val="decimal"/>
      <w:lvlText w:val="%1.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lef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lef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left"/>
      <w:pPr>
        <w:ind w:left="6120" w:firstLine="594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decimal"/>
      <w:lvlText w:val="%2."/>
      <w:lvlJc w:val="left"/>
      <w:pPr>
        <w:ind w:left="390" w:firstLine="0"/>
      </w:pPr>
      <w:rPr>
        <w:rFonts w:cs="Arial" w:hAnsi="Arial" w:eastAsia="Arial" w:ascii="Arial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cs="Arial" w:hAnsi="Arial" w:eastAsia="Arial" w:ascii="Arial"/>
      </w:rPr>
    </w:lvl>
    <w:lvl w:ilvl="3">
      <w:start w:val="1"/>
      <w:numFmt w:val="decimal"/>
      <w:lvlText w:val="%4."/>
      <w:lvlJc w:val="left"/>
      <w:pPr>
        <w:ind w:left="1080" w:firstLine="0"/>
      </w:pPr>
      <w:rPr>
        <w:rFonts w:cs="Arial" w:hAnsi="Arial" w:eastAsia="Arial" w:ascii="Arial"/>
      </w:rPr>
    </w:lvl>
    <w:lvl w:ilvl="4">
      <w:start w:val="1"/>
      <w:numFmt w:val="decimal"/>
      <w:lvlText w:val="%5."/>
      <w:lvlJc w:val="left"/>
      <w:pPr>
        <w:ind w:left="1080" w:firstLine="0"/>
      </w:pPr>
      <w:rPr>
        <w:rFonts w:cs="Arial" w:hAnsi="Arial" w:eastAsia="Arial" w:ascii="Arial"/>
      </w:rPr>
    </w:lvl>
    <w:lvl w:ilvl="5">
      <w:start w:val="1"/>
      <w:numFmt w:val="decimal"/>
      <w:lvlText w:val="%6."/>
      <w:lvlJc w:val="left"/>
      <w:pPr>
        <w:ind w:left="1440" w:firstLine="0"/>
      </w:pPr>
      <w:rPr>
        <w:rFonts w:cs="Arial" w:hAnsi="Arial" w:eastAsia="Arial" w:ascii="Arial"/>
      </w:rPr>
    </w:lvl>
    <w:lvl w:ilvl="6">
      <w:start w:val="1"/>
      <w:numFmt w:val="decimal"/>
      <w:lvlText w:val="%7."/>
      <w:lvlJc w:val="left"/>
      <w:pPr>
        <w:ind w:left="1440" w:firstLine="0"/>
      </w:pPr>
      <w:rPr>
        <w:rFonts w:cs="Arial" w:hAnsi="Arial" w:eastAsia="Arial" w:ascii="Arial"/>
      </w:rPr>
    </w:lvl>
    <w:lvl w:ilvl="7">
      <w:start w:val="1"/>
      <w:numFmt w:val="decimal"/>
      <w:lvlText w:val="%8."/>
      <w:lvlJc w:val="left"/>
      <w:pPr>
        <w:ind w:left="1800" w:firstLine="0"/>
      </w:pPr>
      <w:rPr>
        <w:rFonts w:cs="Arial" w:hAnsi="Arial" w:eastAsia="Arial" w:ascii="Arial"/>
      </w:rPr>
    </w:lvl>
    <w:lvl w:ilvl="8">
      <w:start w:val="1"/>
      <w:numFmt w:val="decimal"/>
      <w:lvlText w:val="%9."/>
      <w:lvlJc w:val="left"/>
      <w:pPr>
        <w:ind w:left="1800" w:firstLine="0"/>
      </w:pPr>
      <w:rPr>
        <w:rFonts w:cs="Arial" w:hAnsi="Arial" w:eastAsia="Arial" w:asci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decimal"/>
      <w:lvlText w:val="%2."/>
      <w:lvlJc w:val="left"/>
      <w:pPr>
        <w:ind w:left="750" w:firstLine="360"/>
      </w:pPr>
      <w:rPr>
        <w:rFonts w:cs="Arial" w:hAnsi="Arial" w:eastAsia="Arial" w:ascii="Arial"/>
      </w:rPr>
    </w:lvl>
    <w:lvl w:ilvl="2">
      <w:start w:val="1"/>
      <w:numFmt w:val="decimal"/>
      <w:lvlText w:val="%3."/>
      <w:lvlJc w:val="left"/>
      <w:pPr>
        <w:ind w:left="1080" w:firstLine="360"/>
      </w:pPr>
      <w:rPr>
        <w:rFonts w:cs="Arial" w:hAnsi="Arial" w:eastAsia="Arial" w:ascii="Arial"/>
      </w:rPr>
    </w:lvl>
    <w:lvl w:ilvl="3">
      <w:start w:val="1"/>
      <w:numFmt w:val="decimal"/>
      <w:lvlText w:val="%4."/>
      <w:lvlJc w:val="left"/>
      <w:pPr>
        <w:ind w:left="1440" w:firstLine="360"/>
      </w:pPr>
      <w:rPr>
        <w:rFonts w:cs="Arial" w:hAnsi="Arial" w:eastAsia="Arial" w:ascii="Arial"/>
      </w:rPr>
    </w:lvl>
    <w:lvl w:ilvl="4">
      <w:start w:val="1"/>
      <w:numFmt w:val="decimal"/>
      <w:lvlText w:val="%5."/>
      <w:lvlJc w:val="left"/>
      <w:pPr>
        <w:ind w:left="1440" w:firstLine="360"/>
      </w:pPr>
      <w:rPr>
        <w:rFonts w:cs="Arial" w:hAnsi="Arial" w:eastAsia="Arial" w:ascii="Arial"/>
      </w:rPr>
    </w:lvl>
    <w:lvl w:ilvl="5">
      <w:start w:val="1"/>
      <w:numFmt w:val="decimal"/>
      <w:lvlText w:val="%6."/>
      <w:lvlJc w:val="left"/>
      <w:pPr>
        <w:ind w:left="1800" w:firstLine="360"/>
      </w:pPr>
      <w:rPr>
        <w:rFonts w:cs="Arial" w:hAnsi="Arial" w:eastAsia="Arial" w:ascii="Arial"/>
      </w:rPr>
    </w:lvl>
    <w:lvl w:ilvl="6">
      <w:start w:val="1"/>
      <w:numFmt w:val="decimal"/>
      <w:lvlText w:val="%7."/>
      <w:lvlJc w:val="left"/>
      <w:pPr>
        <w:ind w:left="1800" w:firstLine="360"/>
      </w:pPr>
      <w:rPr>
        <w:rFonts w:cs="Arial" w:hAnsi="Arial" w:eastAsia="Arial" w:ascii="Arial"/>
      </w:rPr>
    </w:lvl>
    <w:lvl w:ilvl="7">
      <w:start w:val="1"/>
      <w:numFmt w:val="decimal"/>
      <w:lvlText w:val="%8."/>
      <w:lvlJc w:val="left"/>
      <w:pPr>
        <w:ind w:left="2160" w:firstLine="360"/>
      </w:pPr>
      <w:rPr>
        <w:rFonts w:cs="Arial" w:hAnsi="Arial" w:eastAsia="Arial" w:ascii="Arial"/>
      </w:rPr>
    </w:lvl>
    <w:lvl w:ilvl="8">
      <w:start w:val="1"/>
      <w:numFmt w:val="decimal"/>
      <w:lvlText w:val="%9."/>
      <w:lvlJc w:val="left"/>
      <w:pPr>
        <w:ind w:left="2160" w:firstLine="36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Guide 5.docx</dc:title>
</cp:coreProperties>
</file>